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Gana dinero vendiendo la ropa que ya no le queda a los más pequeños de la casa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GoTrendier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Kids llega a México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3743325</wp:posOffset>
            </wp:positionH>
            <wp:positionV relativeFrom="paragraph">
              <wp:posOffset>771525</wp:posOffset>
            </wp:positionV>
            <wp:extent cx="2317208" cy="1733550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7208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771525</wp:posOffset>
            </wp:positionV>
            <wp:extent cx="3689877" cy="1733451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22189" l="0" r="0" t="30710"/>
                    <a:stretch>
                      <a:fillRect/>
                    </a:stretch>
                  </pic:blipFill>
                  <pic:spPr>
                    <a:xfrm>
                      <a:off x="0" y="0"/>
                      <a:ext cx="3689877" cy="17334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76" w:lineRule="auto"/>
        <w:ind w:left="720" w:hanging="36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GoTrendier Kids, la plataforma en donde podrás ganar dinero vendiendo la ropa que ya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 usan tus pequeños y com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prar moda infantil de segunda mano, llega a México.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76" w:lineRule="auto"/>
        <w:ind w:left="720" w:hanging="360"/>
        <w:jc w:val="center"/>
        <w:rPr>
          <w:rFonts w:ascii="Calibri" w:cs="Calibri" w:eastAsia="Calibri" w:hAnsi="Calibri"/>
          <w:i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Cada año se pierden 460 mil millones de dólares a nivel global al desechar ropa que aún puede ser utilizada.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de México a 09 de junio de 2022 .-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Si tienes hijos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ya te habrás dado cuenta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lo rápido que crecen y del poco uso que le dan a la ropa, dejándola casi nueva. Esto significa que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forma constante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debes renovar su armario 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 grandes sumas de dinero cada vez que cambian de talla. Por esta razón, GoTrendier, la plataforma de compra-venta de moda de segunda mano, lanzó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GoTrendier Kids,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donde podrás ganar dinero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vendiendo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las prendas que ya no usan tus hijos y encontrar una gran variedad de artículos que buscan una segunda oportunidad de vida a precios bajos. 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plataforma inició como un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marketplace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ropa de mujer de segunda mano con el fin de revolucionar el consumo de la moda dominado por el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 fashion,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de las industrias más contaminantes. De acuerdo con el reporte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New Textile Economy: Redesigning Fashion's Future,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publicado por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Ellen MacArthur Foundation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 estima que algunas prendas son desechadas después de ser usadas tan solo siete o diez veces. 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Pero el desperdicio no termina ahí. Según el mismo reporte, a nivel global se pierden 460 mil millones de dólares cada año al desechar ropa que aún puede utilizarse. Buscando una solución a este problema, GoTrendier Kids ofrece una plataforma para darle una segunda oportunidad a la ropa que le ha dejado de quedar a los niños o que simplemente ya no usan, pero que aún están en buen estado, permitiéndoles completar su ciclo de vida útil mientras obtienes un ingreso adicional.  </w:t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“Los niños crecen tan rápido, que la rotación de su clóset es más constante, y el ciclo de la vida de sus prendas es muy corto. Con GoTrendier Kids buscamos darle una segunda oportunidad a esta ropa mediante un modelo de negocio que puede representar un apoyo para la economía familiar”, mencionó Ana Orvañanos, Country Manager de GoTrendier México. 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gran ventaja de la plataforma, que al día de hoy cuenta con más de 6 millones de usuarias registradas,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que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conecta a vendedoras y compradoras de manera fácil y segura, y les permite realizar transacciones sin necesidad de contacto y con acceso a distintas formas de pago como tarjeta de crédito o débito, PayPal y depósitos en efectivo en sucursales de tiendas Oxxo, 7-Eleven y bancos seleccionados. 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Ya lo sabes, ¡no tires la ropa que ya no usan tus hijos! Mejor vendela a través de GoTrendier Kids en donde, del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09 al 23 de junio de 2022, no se cobrará comisión sobre venta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</w:t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Acerca de Go Trendier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GoTrendier es la plataforma de compra-venta de ropa de segunda mano líder en México y Colombia. Somos una comunidad de moda, en donde podrás comprar y vender: ropa, bolsas, joyería, zapatos y accesorios. Contamos con más de 6 millones de usuarias y diariamente se suben 20 mil prendas a nuestra plataforma.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Twitter: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Facebook: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Instagram: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Contacto de Medios: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Cinthia Samantha León Rodríguez 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cinthia@qprw.co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55 4318 0577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Av. Baja California 59B, Roma Sur, Cuauhtémoc, 06760 Ciudad de México, CDMX</w:t>
    </w:r>
  </w:p>
  <w:p w:rsidR="00000000" w:rsidDel="00000000" w:rsidP="00000000" w:rsidRDefault="00000000" w:rsidRPr="00000000" w14:paraId="0000001D">
    <w:pPr>
      <w:jc w:val="center"/>
      <w:rPr>
        <w:b w:val="1"/>
        <w:sz w:val="18"/>
        <w:szCs w:val="18"/>
      </w:rPr>
    </w:pPr>
    <w:hyperlink r:id="rId1">
      <w:r w:rsidDel="00000000" w:rsidR="00000000" w:rsidRPr="00000000">
        <w:rPr>
          <w:b w:val="1"/>
          <w:color w:val="1155cc"/>
          <w:sz w:val="18"/>
          <w:szCs w:val="18"/>
          <w:u w:val="single"/>
          <w:rtl w:val="0"/>
        </w:rPr>
        <w:t xml:space="preserve">www.gotrendier.mx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4757738</wp:posOffset>
          </wp:positionH>
          <wp:positionV relativeFrom="paragraph">
            <wp:posOffset>-211919</wp:posOffset>
          </wp:positionV>
          <wp:extent cx="2024063" cy="62149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4063" cy="6214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gotrendiermx/?hl=es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facebook.com/gotrendiermx/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hyperlink" Target="https://twitter.com/gotrendiermx?lang=e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otrendier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